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3AC" w:rsidRDefault="009E03AC" w:rsidP="00515615">
      <w:pPr>
        <w:pStyle w:val="a3"/>
        <w:shd w:val="clear" w:color="auto" w:fill="FFFFFF"/>
        <w:spacing w:line="480" w:lineRule="atLeast"/>
        <w:ind w:firstLineChars="666" w:firstLine="2930"/>
        <w:rPr>
          <w:rFonts w:ascii="仿宋_GB2312" w:eastAsia="仿宋_GB2312" w:hAnsi="Arial" w:cs="Arial"/>
          <w:color w:val="333333"/>
          <w:kern w:val="2"/>
          <w:sz w:val="44"/>
          <w:szCs w:val="44"/>
        </w:rPr>
      </w:pPr>
    </w:p>
    <w:p w:rsidR="00515615" w:rsidRPr="00515615" w:rsidRDefault="00515615" w:rsidP="00515615">
      <w:pPr>
        <w:pStyle w:val="a3"/>
        <w:shd w:val="clear" w:color="auto" w:fill="FFFFFF"/>
        <w:spacing w:line="480" w:lineRule="atLeast"/>
        <w:ind w:firstLineChars="666" w:firstLine="2930"/>
        <w:rPr>
          <w:rFonts w:ascii="仿宋_GB2312" w:eastAsia="仿宋_GB2312" w:hAnsi="Arial" w:cs="Arial"/>
          <w:color w:val="333333"/>
          <w:kern w:val="2"/>
          <w:sz w:val="44"/>
          <w:szCs w:val="44"/>
        </w:rPr>
      </w:pPr>
      <w:r w:rsidRPr="00515615">
        <w:rPr>
          <w:rFonts w:ascii="仿宋_GB2312" w:eastAsia="仿宋_GB2312" w:hAnsi="Arial" w:cs="Arial" w:hint="eastAsia"/>
          <w:color w:val="333333"/>
          <w:kern w:val="2"/>
          <w:sz w:val="44"/>
          <w:szCs w:val="44"/>
        </w:rPr>
        <w:t>公    示</w:t>
      </w:r>
    </w:p>
    <w:p w:rsidR="009E03AC" w:rsidRDefault="009E03AC" w:rsidP="009E03AC">
      <w:pPr>
        <w:spacing w:line="400" w:lineRule="exact"/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</w:rPr>
      </w:pPr>
    </w:p>
    <w:p w:rsidR="00931DB1" w:rsidRPr="009E03AC" w:rsidRDefault="00515615" w:rsidP="009E03AC">
      <w:pPr>
        <w:spacing w:line="400" w:lineRule="exact"/>
        <w:ind w:firstLineChars="200" w:firstLine="560"/>
        <w:rPr>
          <w:rFonts w:ascii="仿宋_GB2312" w:eastAsia="仿宋_GB2312" w:hAnsi="Arial" w:cs="Arial"/>
          <w:color w:val="333333"/>
          <w:sz w:val="28"/>
          <w:szCs w:val="28"/>
        </w:rPr>
      </w:pP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经体育学院审核，根据《</w:t>
      </w:r>
      <w:r w:rsidR="00AD4A44">
        <w:rPr>
          <w:rFonts w:ascii="仿宋_GB2312" w:eastAsia="仿宋_GB2312" w:hAnsi="Arial" w:cs="Arial" w:hint="eastAsia"/>
          <w:color w:val="333333"/>
          <w:sz w:val="28"/>
          <w:szCs w:val="28"/>
        </w:rPr>
        <w:t>四川轻化工大学</w:t>
      </w: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“专升本”选拔考核办法(</w:t>
      </w:r>
      <w:r w:rsidR="00CE3F6A">
        <w:rPr>
          <w:rFonts w:ascii="仿宋_GB2312" w:eastAsia="仿宋_GB2312" w:hAnsi="Arial" w:cs="Arial" w:hint="eastAsia"/>
          <w:color w:val="333333"/>
          <w:sz w:val="28"/>
          <w:szCs w:val="28"/>
        </w:rPr>
        <w:t>修订</w:t>
      </w: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)》</w:t>
      </w:r>
      <w:r w:rsidR="00CE3F6A">
        <w:rPr>
          <w:rFonts w:ascii="仿宋_GB2312" w:eastAsia="仿宋_GB2312" w:hAnsi="Arial" w:cs="Arial" w:hint="eastAsia"/>
          <w:color w:val="333333"/>
          <w:sz w:val="28"/>
          <w:szCs w:val="28"/>
        </w:rPr>
        <w:t>文件</w:t>
      </w: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要求，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对</w:t>
      </w: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以下学生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专科阶段成绩及奖励加分进行核算</w:t>
      </w: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，现将学生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专科阶段成绩和奖励加分情况</w:t>
      </w:r>
      <w:r w:rsidRPr="00EC34BD">
        <w:rPr>
          <w:rFonts w:ascii="仿宋_GB2312" w:eastAsia="仿宋_GB2312" w:hAnsi="Arial" w:cs="Arial" w:hint="eastAsia"/>
          <w:color w:val="333333"/>
          <w:sz w:val="28"/>
          <w:szCs w:val="28"/>
        </w:rPr>
        <w:t>进行公示。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具体见</w:t>
      </w:r>
      <w:r w:rsidR="00AD4A44">
        <w:rPr>
          <w:rFonts w:ascii="仿宋_GB2312" w:eastAsia="仿宋_GB2312" w:hAnsi="Arial" w:cs="Arial" w:hint="eastAsia"/>
          <w:color w:val="333333"/>
          <w:sz w:val="28"/>
          <w:szCs w:val="28"/>
        </w:rPr>
        <w:t>附件1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“</w:t>
      </w:r>
      <w:r w:rsidR="00AD4A44">
        <w:rPr>
          <w:rFonts w:ascii="仿宋_GB2312" w:eastAsia="仿宋_GB2312" w:hAnsi="Arial" w:cs="Arial" w:hint="eastAsia"/>
          <w:color w:val="333333"/>
          <w:sz w:val="28"/>
          <w:szCs w:val="28"/>
        </w:rPr>
        <w:t>体育学院202</w:t>
      </w:r>
      <w:r w:rsidR="001459E3">
        <w:rPr>
          <w:rFonts w:ascii="仿宋_GB2312" w:eastAsia="仿宋_GB2312" w:hAnsi="Arial" w:cs="Arial" w:hint="eastAsia"/>
          <w:color w:val="333333"/>
          <w:sz w:val="28"/>
          <w:szCs w:val="28"/>
        </w:rPr>
        <w:t>3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年专升本学生报名表</w:t>
      </w:r>
      <w:r w:rsidR="00AD4A44">
        <w:rPr>
          <w:rFonts w:ascii="仿宋_GB2312" w:eastAsia="仿宋_GB2312" w:hAnsi="Arial" w:cs="Arial" w:hint="eastAsia"/>
          <w:color w:val="333333"/>
          <w:sz w:val="28"/>
          <w:szCs w:val="28"/>
        </w:rPr>
        <w:t>及专科阶段成绩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（艺体类）”</w:t>
      </w:r>
    </w:p>
    <w:p w:rsidR="00515615" w:rsidRPr="00EC34BD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Chars="150" w:firstLine="420"/>
        <w:rPr>
          <w:rFonts w:ascii="仿宋_GB2312" w:eastAsia="仿宋_GB2312"/>
          <w:color w:val="111111"/>
          <w:sz w:val="28"/>
          <w:szCs w:val="28"/>
        </w:rPr>
      </w:pPr>
      <w:r w:rsidRPr="00EC34BD">
        <w:rPr>
          <w:rFonts w:ascii="仿宋_GB2312" w:eastAsia="仿宋_GB2312"/>
          <w:color w:val="111111"/>
          <w:sz w:val="28"/>
          <w:szCs w:val="28"/>
        </w:rPr>
        <w:t>按照文件规定，自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>20</w:t>
      </w:r>
      <w:r w:rsidR="00AD4A44">
        <w:rPr>
          <w:rFonts w:ascii="仿宋_GB2312" w:eastAsia="仿宋_GB2312" w:hint="eastAsia"/>
          <w:color w:val="111111"/>
          <w:sz w:val="28"/>
          <w:szCs w:val="28"/>
        </w:rPr>
        <w:t>2</w:t>
      </w:r>
      <w:r w:rsidR="001459E3">
        <w:rPr>
          <w:rFonts w:ascii="仿宋_GB2312" w:eastAsia="仿宋_GB2312" w:hint="eastAsia"/>
          <w:color w:val="111111"/>
          <w:sz w:val="28"/>
          <w:szCs w:val="28"/>
        </w:rPr>
        <w:t>3</w:t>
      </w:r>
      <w:r w:rsidRPr="00EC34BD">
        <w:rPr>
          <w:rFonts w:ascii="仿宋_GB2312" w:eastAsia="仿宋_GB2312"/>
          <w:color w:val="111111"/>
          <w:sz w:val="28"/>
          <w:szCs w:val="28"/>
        </w:rPr>
        <w:t>年</w:t>
      </w:r>
      <w:r w:rsidR="00AD4A44">
        <w:rPr>
          <w:rFonts w:ascii="仿宋_GB2312" w:eastAsia="仿宋_GB2312" w:hint="eastAsia"/>
          <w:color w:val="111111"/>
          <w:sz w:val="28"/>
          <w:szCs w:val="28"/>
        </w:rPr>
        <w:t>4</w:t>
      </w:r>
      <w:r w:rsidRPr="00EC34BD">
        <w:rPr>
          <w:rFonts w:ascii="仿宋_GB2312" w:eastAsia="仿宋_GB2312"/>
          <w:color w:val="111111"/>
          <w:sz w:val="28"/>
          <w:szCs w:val="28"/>
        </w:rPr>
        <w:t>月</w:t>
      </w:r>
      <w:r w:rsidR="001459E3">
        <w:rPr>
          <w:rFonts w:ascii="仿宋_GB2312" w:eastAsia="仿宋_GB2312" w:hint="eastAsia"/>
          <w:color w:val="111111"/>
          <w:sz w:val="28"/>
          <w:szCs w:val="28"/>
        </w:rPr>
        <w:t>14</w:t>
      </w:r>
      <w:r w:rsidRPr="00EC34BD">
        <w:rPr>
          <w:rFonts w:ascii="仿宋_GB2312" w:eastAsia="仿宋_GB2312"/>
          <w:color w:val="111111"/>
          <w:sz w:val="28"/>
          <w:szCs w:val="28"/>
        </w:rPr>
        <w:t>日</w:t>
      </w:r>
      <w:r w:rsidR="00EC34BD" w:rsidRPr="00EC34BD">
        <w:rPr>
          <w:rFonts w:ascii="仿宋_GB2312" w:eastAsia="仿宋_GB2312" w:hint="eastAsia"/>
          <w:color w:val="111111"/>
          <w:sz w:val="28"/>
          <w:szCs w:val="28"/>
        </w:rPr>
        <w:t>起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>到20</w:t>
      </w:r>
      <w:r w:rsidR="00AD4A44">
        <w:rPr>
          <w:rFonts w:ascii="仿宋_GB2312" w:eastAsia="仿宋_GB2312" w:hint="eastAsia"/>
          <w:color w:val="111111"/>
          <w:sz w:val="28"/>
          <w:szCs w:val="28"/>
        </w:rPr>
        <w:t>2</w:t>
      </w:r>
      <w:r w:rsidR="001459E3">
        <w:rPr>
          <w:rFonts w:ascii="仿宋_GB2312" w:eastAsia="仿宋_GB2312" w:hint="eastAsia"/>
          <w:color w:val="111111"/>
          <w:sz w:val="28"/>
          <w:szCs w:val="28"/>
        </w:rPr>
        <w:t>3</w:t>
      </w:r>
      <w:r w:rsidRPr="00EC34BD">
        <w:rPr>
          <w:rFonts w:ascii="仿宋_GB2312" w:eastAsia="仿宋_GB2312"/>
          <w:color w:val="111111"/>
          <w:sz w:val="28"/>
          <w:szCs w:val="28"/>
        </w:rPr>
        <w:t>年</w:t>
      </w:r>
      <w:r w:rsidR="00AD4A44">
        <w:rPr>
          <w:rFonts w:ascii="仿宋_GB2312" w:eastAsia="仿宋_GB2312" w:hint="eastAsia"/>
          <w:color w:val="111111"/>
          <w:sz w:val="28"/>
          <w:szCs w:val="28"/>
        </w:rPr>
        <w:t>4</w:t>
      </w:r>
      <w:r w:rsidRPr="00EC34BD">
        <w:rPr>
          <w:rFonts w:ascii="仿宋_GB2312" w:eastAsia="仿宋_GB2312"/>
          <w:color w:val="111111"/>
          <w:sz w:val="28"/>
          <w:szCs w:val="28"/>
        </w:rPr>
        <w:t>月</w:t>
      </w:r>
      <w:r w:rsidR="001459E3">
        <w:rPr>
          <w:rFonts w:ascii="仿宋_GB2312" w:eastAsia="仿宋_GB2312" w:hint="eastAsia"/>
          <w:color w:val="111111"/>
          <w:sz w:val="28"/>
          <w:szCs w:val="28"/>
        </w:rPr>
        <w:t>19</w:t>
      </w:r>
      <w:r w:rsidRPr="00EC34BD">
        <w:rPr>
          <w:rFonts w:ascii="仿宋_GB2312" w:eastAsia="仿宋_GB2312"/>
          <w:color w:val="111111"/>
          <w:sz w:val="28"/>
          <w:szCs w:val="28"/>
        </w:rPr>
        <w:t>日止，凡对</w:t>
      </w:r>
      <w:r w:rsidR="009E03AC">
        <w:rPr>
          <w:rFonts w:ascii="仿宋_GB2312" w:eastAsia="仿宋_GB2312" w:hint="eastAsia"/>
          <w:color w:val="111111"/>
          <w:sz w:val="28"/>
          <w:szCs w:val="28"/>
        </w:rPr>
        <w:t>以下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>同学</w:t>
      </w:r>
      <w:r w:rsidR="009E03AC">
        <w:rPr>
          <w:rFonts w:ascii="仿宋_GB2312" w:eastAsia="仿宋_GB2312" w:hint="eastAsia"/>
          <w:color w:val="111111"/>
          <w:sz w:val="28"/>
          <w:szCs w:val="28"/>
        </w:rPr>
        <w:t>的</w:t>
      </w:r>
      <w:r w:rsidR="009E03AC">
        <w:rPr>
          <w:rFonts w:ascii="仿宋_GB2312" w:eastAsia="仿宋_GB2312" w:hAnsi="Arial" w:cs="Arial" w:hint="eastAsia"/>
          <w:color w:val="333333"/>
          <w:sz w:val="28"/>
          <w:szCs w:val="28"/>
        </w:rPr>
        <w:t>专科阶段成绩和奖励加分情况有异议</w:t>
      </w:r>
      <w:r w:rsidRPr="00EC34BD">
        <w:rPr>
          <w:rFonts w:ascii="仿宋_GB2312" w:eastAsia="仿宋_GB2312"/>
          <w:color w:val="111111"/>
          <w:sz w:val="28"/>
          <w:szCs w:val="28"/>
        </w:rPr>
        <w:t>，请以</w:t>
      </w:r>
      <w:hyperlink r:id="rId7" w:tgtFrame="_blank" w:history="1">
        <w:r w:rsidRPr="00EC34BD">
          <w:rPr>
            <w:rFonts w:ascii="仿宋_GB2312" w:eastAsia="仿宋_GB2312"/>
            <w:color w:val="111111"/>
            <w:sz w:val="28"/>
            <w:szCs w:val="28"/>
          </w:rPr>
          <w:t>书面形式</w:t>
        </w:r>
      </w:hyperlink>
      <w:r w:rsidRPr="00EC34BD">
        <w:rPr>
          <w:rFonts w:ascii="仿宋_GB2312" w:eastAsia="仿宋_GB2312"/>
          <w:color w:val="111111"/>
          <w:sz w:val="28"/>
          <w:szCs w:val="28"/>
        </w:rPr>
        <w:t>向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>体育学院</w:t>
      </w:r>
      <w:r w:rsidR="00AD4A44">
        <w:rPr>
          <w:rFonts w:ascii="仿宋_GB2312" w:eastAsia="仿宋_GB2312" w:hint="eastAsia"/>
          <w:color w:val="111111"/>
          <w:sz w:val="28"/>
          <w:szCs w:val="28"/>
        </w:rPr>
        <w:t>学术办</w:t>
      </w:r>
      <w:r w:rsidRPr="00EC34BD">
        <w:rPr>
          <w:rFonts w:ascii="仿宋_GB2312" w:eastAsia="仿宋_GB2312"/>
          <w:color w:val="111111"/>
          <w:sz w:val="28"/>
          <w:szCs w:val="28"/>
        </w:rPr>
        <w:t>反映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>，</w:t>
      </w:r>
      <w:r w:rsidRPr="00EC34BD">
        <w:rPr>
          <w:rFonts w:ascii="仿宋_GB2312" w:eastAsia="仿宋_GB2312"/>
          <w:color w:val="111111"/>
          <w:sz w:val="28"/>
          <w:szCs w:val="28"/>
        </w:rPr>
        <w:t>反映的情况事实要清楚。</w:t>
      </w:r>
    </w:p>
    <w:p w:rsidR="00EC34BD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EC34BD">
        <w:rPr>
          <w:rFonts w:ascii="仿宋_GB2312" w:eastAsia="仿宋_GB2312"/>
          <w:color w:val="111111"/>
          <w:sz w:val="28"/>
          <w:szCs w:val="28"/>
        </w:rPr>
        <w:t>受理意见部门：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>体育学院</w:t>
      </w:r>
      <w:r w:rsidR="00275AFD">
        <w:rPr>
          <w:rFonts w:ascii="仿宋_GB2312" w:eastAsia="仿宋_GB2312" w:hint="eastAsia"/>
          <w:color w:val="111111"/>
          <w:sz w:val="28"/>
          <w:szCs w:val="28"/>
        </w:rPr>
        <w:t>学术办公室</w:t>
      </w:r>
    </w:p>
    <w:p w:rsidR="00EC34BD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EC34BD">
        <w:rPr>
          <w:rFonts w:ascii="仿宋_GB2312" w:eastAsia="仿宋_GB2312"/>
          <w:color w:val="111111"/>
          <w:sz w:val="28"/>
          <w:szCs w:val="28"/>
        </w:rPr>
        <w:t>联系人：</w:t>
      </w:r>
      <w:r w:rsidRPr="00EC34BD">
        <w:rPr>
          <w:rFonts w:ascii="仿宋_GB2312" w:eastAsia="仿宋_GB2312" w:hint="eastAsia"/>
          <w:color w:val="111111"/>
          <w:sz w:val="28"/>
          <w:szCs w:val="28"/>
        </w:rPr>
        <w:t xml:space="preserve">李老师 </w:t>
      </w:r>
    </w:p>
    <w:p w:rsidR="00515615" w:rsidRPr="00EC34BD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EC34BD">
        <w:rPr>
          <w:rFonts w:ascii="仿宋_GB2312" w:eastAsia="仿宋_GB2312"/>
          <w:color w:val="111111"/>
          <w:sz w:val="28"/>
          <w:szCs w:val="28"/>
        </w:rPr>
        <w:t>联系电话：</w:t>
      </w:r>
      <w:r w:rsidR="001459E3">
        <w:rPr>
          <w:rFonts w:ascii="仿宋_GB2312" w:eastAsia="仿宋_GB2312" w:hint="eastAsia"/>
          <w:color w:val="111111"/>
          <w:sz w:val="28"/>
          <w:szCs w:val="28"/>
        </w:rPr>
        <w:t>0813-5506258</w:t>
      </w:r>
    </w:p>
    <w:p w:rsidR="00515615" w:rsidRPr="00EC34BD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="480"/>
        <w:rPr>
          <w:rFonts w:ascii="仿宋_GB2312" w:eastAsia="仿宋_GB2312"/>
          <w:color w:val="111111"/>
          <w:sz w:val="28"/>
          <w:szCs w:val="28"/>
        </w:rPr>
      </w:pPr>
      <w:r w:rsidRPr="00EC34BD">
        <w:rPr>
          <w:rFonts w:ascii="仿宋_GB2312" w:eastAsia="仿宋_GB2312"/>
          <w:color w:val="111111"/>
          <w:sz w:val="28"/>
          <w:szCs w:val="28"/>
        </w:rPr>
        <w:t>特此公示</w:t>
      </w:r>
    </w:p>
    <w:p w:rsidR="00515615" w:rsidRPr="00EC34BD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Chars="2100" w:firstLine="5880"/>
        <w:rPr>
          <w:rFonts w:ascii="仿宋_GB2312" w:eastAsia="仿宋_GB2312"/>
          <w:color w:val="111111"/>
          <w:sz w:val="28"/>
          <w:szCs w:val="28"/>
        </w:rPr>
      </w:pPr>
      <w:r w:rsidRPr="00EC34BD">
        <w:rPr>
          <w:rFonts w:ascii="仿宋_GB2312" w:eastAsia="仿宋_GB2312" w:hint="eastAsia"/>
          <w:color w:val="111111"/>
          <w:sz w:val="28"/>
          <w:szCs w:val="28"/>
        </w:rPr>
        <w:t>体育学院</w:t>
      </w:r>
    </w:p>
    <w:p w:rsidR="00515615" w:rsidRPr="005E314F" w:rsidRDefault="00515615" w:rsidP="00EC34BD">
      <w:pPr>
        <w:pStyle w:val="a3"/>
        <w:shd w:val="clear" w:color="auto" w:fill="FFFFFF"/>
        <w:spacing w:before="0" w:beforeAutospacing="0" w:after="0" w:afterAutospacing="0" w:line="400" w:lineRule="exact"/>
        <w:ind w:firstLineChars="1850" w:firstLine="5550"/>
        <w:rPr>
          <w:rFonts w:ascii="仿宋_GB2312" w:eastAsia="仿宋_GB2312"/>
          <w:color w:val="111111"/>
          <w:sz w:val="30"/>
          <w:szCs w:val="30"/>
        </w:rPr>
      </w:pPr>
      <w:r w:rsidRPr="005E314F">
        <w:rPr>
          <w:rFonts w:ascii="仿宋_GB2312" w:eastAsia="仿宋_GB2312" w:hint="eastAsia"/>
          <w:color w:val="111111"/>
          <w:sz w:val="30"/>
          <w:szCs w:val="30"/>
        </w:rPr>
        <w:t>20</w:t>
      </w:r>
      <w:r w:rsidR="00AD4A44">
        <w:rPr>
          <w:rFonts w:ascii="仿宋_GB2312" w:eastAsia="仿宋_GB2312" w:hint="eastAsia"/>
          <w:color w:val="111111"/>
          <w:sz w:val="30"/>
          <w:szCs w:val="30"/>
        </w:rPr>
        <w:t>2</w:t>
      </w:r>
      <w:r w:rsidR="001459E3">
        <w:rPr>
          <w:rFonts w:ascii="仿宋_GB2312" w:eastAsia="仿宋_GB2312" w:hint="eastAsia"/>
          <w:color w:val="111111"/>
          <w:sz w:val="30"/>
          <w:szCs w:val="30"/>
        </w:rPr>
        <w:t>3</w:t>
      </w:r>
      <w:r w:rsidRPr="005E314F">
        <w:rPr>
          <w:rFonts w:ascii="仿宋_GB2312" w:eastAsia="仿宋_GB2312"/>
          <w:color w:val="111111"/>
          <w:sz w:val="30"/>
          <w:szCs w:val="30"/>
        </w:rPr>
        <w:t>年</w:t>
      </w:r>
      <w:r w:rsidR="00AD4A44">
        <w:rPr>
          <w:rFonts w:ascii="仿宋_GB2312" w:eastAsia="仿宋_GB2312" w:hint="eastAsia"/>
          <w:color w:val="111111"/>
          <w:sz w:val="30"/>
          <w:szCs w:val="30"/>
        </w:rPr>
        <w:t>4</w:t>
      </w:r>
      <w:r w:rsidRPr="005E314F">
        <w:rPr>
          <w:rFonts w:ascii="仿宋_GB2312" w:eastAsia="仿宋_GB2312"/>
          <w:color w:val="111111"/>
          <w:sz w:val="30"/>
          <w:szCs w:val="30"/>
        </w:rPr>
        <w:t>月</w:t>
      </w:r>
      <w:r w:rsidR="001459E3">
        <w:rPr>
          <w:rFonts w:ascii="仿宋_GB2312" w:eastAsia="仿宋_GB2312" w:hint="eastAsia"/>
          <w:color w:val="111111"/>
          <w:sz w:val="30"/>
          <w:szCs w:val="30"/>
        </w:rPr>
        <w:t>14</w:t>
      </w:r>
      <w:r w:rsidRPr="005E314F">
        <w:rPr>
          <w:rFonts w:ascii="仿宋_GB2312" w:eastAsia="仿宋_GB2312"/>
          <w:color w:val="111111"/>
          <w:sz w:val="30"/>
          <w:szCs w:val="30"/>
        </w:rPr>
        <w:t>日</w:t>
      </w:r>
    </w:p>
    <w:p w:rsidR="00515615" w:rsidRPr="004A4C2B" w:rsidRDefault="00515615" w:rsidP="00515615"/>
    <w:p w:rsidR="001D3C89" w:rsidRDefault="001D3C89"/>
    <w:p w:rsidR="004F26B3" w:rsidRDefault="004F26B3"/>
    <w:p w:rsidR="004F26B3" w:rsidRDefault="004F26B3"/>
    <w:p w:rsidR="004F26B3" w:rsidRDefault="004F26B3"/>
    <w:tbl>
      <w:tblPr>
        <w:tblW w:w="9460" w:type="dxa"/>
        <w:tblInd w:w="99" w:type="dxa"/>
        <w:tblLook w:val="04A0" w:firstRow="1" w:lastRow="0" w:firstColumn="1" w:lastColumn="0" w:noHBand="0" w:noVBand="1"/>
      </w:tblPr>
      <w:tblGrid>
        <w:gridCol w:w="960"/>
        <w:gridCol w:w="560"/>
        <w:gridCol w:w="680"/>
        <w:gridCol w:w="960"/>
        <w:gridCol w:w="2340"/>
        <w:gridCol w:w="960"/>
        <w:gridCol w:w="960"/>
        <w:gridCol w:w="960"/>
        <w:gridCol w:w="1080"/>
      </w:tblGrid>
      <w:tr w:rsidR="004F26B3" w:rsidRPr="004F26B3" w:rsidTr="004F26B3">
        <w:trPr>
          <w:trHeight w:val="44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F26B3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附件1：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Pr="004F26B3" w:rsidRDefault="004F26B3" w:rsidP="004F26B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4F26B3" w:rsidRPr="004F26B3" w:rsidTr="004F26B3">
        <w:trPr>
          <w:trHeight w:val="576"/>
        </w:trPr>
        <w:tc>
          <w:tcPr>
            <w:tcW w:w="94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26B3" w:rsidRDefault="004F26B3" w:rsidP="001459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4F26B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体育学院202</w:t>
            </w:r>
            <w:r w:rsidR="001459E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3</w:t>
            </w:r>
            <w:r w:rsidRPr="004F26B3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年专升本学生报名名单及专科阶段成绩</w:t>
            </w:r>
          </w:p>
          <w:tbl>
            <w:tblPr>
              <w:tblW w:w="8800" w:type="dxa"/>
              <w:tblLook w:val="04A0" w:firstRow="1" w:lastRow="0" w:firstColumn="1" w:lastColumn="0" w:noHBand="0" w:noVBand="1"/>
            </w:tblPr>
            <w:tblGrid>
              <w:gridCol w:w="1816"/>
              <w:gridCol w:w="862"/>
              <w:gridCol w:w="1078"/>
              <w:gridCol w:w="1748"/>
              <w:gridCol w:w="1096"/>
              <w:gridCol w:w="520"/>
              <w:gridCol w:w="1680"/>
            </w:tblGrid>
            <w:tr w:rsidR="00123AED" w:rsidRPr="00123AED" w:rsidTr="00123AED">
              <w:trPr>
                <w:trHeight w:val="720"/>
              </w:trPr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报名号</w:t>
                  </w:r>
                </w:p>
              </w:tc>
              <w:tc>
                <w:tcPr>
                  <w:tcW w:w="8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专业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报考院校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专科阶段成绩(30%)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奖励加分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b/>
                      <w:bCs/>
                      <w:kern w:val="0"/>
                      <w:sz w:val="20"/>
                      <w:szCs w:val="20"/>
                    </w:rPr>
                    <w:t>备注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2351106227000562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何鑫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70.38889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2351106227000056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侯业鹏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79.94444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计算机二级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2351106227000076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俞光富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71.91667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刘皓天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70.77778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2351106227000367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刘肖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84.66667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计算机二级，省级优秀毕业生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叶</w:t>
                  </w: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浩</w:t>
                  </w:r>
                  <w:proofErr w:type="gramEnd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70.52778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向昱婷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lastRenderedPageBreak/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lastRenderedPageBreak/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80.80556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2351106227000393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向本裕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76.33333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2351106227000626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周文鑫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74.11111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2351106227000394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周涛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71.72222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2351106227000557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唐傲川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74.52778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2351106227000007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唐敏焱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76.63889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姚星楠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78.08333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姚顺杰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79.97222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计算机二级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2351106227000589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张攀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76.61111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2351106227000602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彭国庆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66.08333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2351106227000666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扎</w:t>
                  </w: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西偏初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70.25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2351106227000649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李大超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73.41667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李欣悦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83.41667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计算机二级，省级优秀毕业生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2351106227000088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李汶豪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72.30556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2351106227000658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李红佼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85.05556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计算机二级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2351106227000592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李翼君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71.77778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2351106227000561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</w:t>
                  </w: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72.25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2351106227000047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李行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64.33333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2351106227000391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杨宇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77.41667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杨酒洪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74.66667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2351106227000381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樊丽佳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81.22222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2351106227000667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涂磊磊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71.27778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王耀辉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74.52778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2351106227000559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王艾琳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75.11111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2351106227000392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甘涛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lastRenderedPageBreak/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lastRenderedPageBreak/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71.47222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2351106227000656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程万里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67.52778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2351106227000390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穆志宏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72.08333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2351106227000558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罗飞跃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70.52778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2351106227000665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董伏杰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69.75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2351106227000364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蒋</w:t>
                  </w:r>
                  <w:proofErr w:type="gramEnd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86.13889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英语四级456分，省级优秀毕业生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2351106227000560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蒋欢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72.13889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2351106227000600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蒋耀达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69.55556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2351106227000388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陈达川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80.88889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2351106227000668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魏川燕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75.52778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2351106227000053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黄</w:t>
                  </w:r>
                  <w:proofErr w:type="gramStart"/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浩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75.41667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2351106227000460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刘伟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退伍士兵</w:t>
                  </w:r>
                </w:p>
              </w:tc>
            </w:tr>
            <w:tr w:rsidR="00123AED" w:rsidRPr="00123AED" w:rsidTr="00123AED">
              <w:trPr>
                <w:trHeight w:val="480"/>
              </w:trPr>
              <w:tc>
                <w:tcPr>
                  <w:tcW w:w="17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2351106227000442</w:t>
                  </w: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鄢茂林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体育教育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(670114)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 w:rsidRPr="00123AED"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四川轻化工大学</w:t>
                  </w:r>
                  <w:r w:rsidRPr="00123AED">
                    <w:rPr>
                      <w:rFonts w:ascii="宋体" w:hAnsi="宋体" w:cs="宋体" w:hint="eastAsia"/>
                      <w:color w:val="B3B3B3"/>
                      <w:kern w:val="0"/>
                      <w:sz w:val="20"/>
                      <w:szCs w:val="20"/>
                    </w:rPr>
                    <w:t>(10622)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23AED" w:rsidRPr="00123AED" w:rsidRDefault="00123AED" w:rsidP="00123AE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123AE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退伍士兵</w:t>
                  </w:r>
                </w:p>
              </w:tc>
            </w:tr>
          </w:tbl>
          <w:p w:rsidR="00123AED" w:rsidRPr="004F26B3" w:rsidRDefault="00123AED" w:rsidP="001459E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4F26B3" w:rsidRPr="004F26B3" w:rsidRDefault="004F26B3">
      <w:bookmarkStart w:id="0" w:name="_GoBack"/>
      <w:bookmarkEnd w:id="0"/>
    </w:p>
    <w:sectPr w:rsidR="004F26B3" w:rsidRPr="004F26B3" w:rsidSect="00EC34BD">
      <w:pgSz w:w="11906" w:h="16838"/>
      <w:pgMar w:top="567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1DB" w:rsidRDefault="006951DB" w:rsidP="00CE3F6A">
      <w:r>
        <w:separator/>
      </w:r>
    </w:p>
  </w:endnote>
  <w:endnote w:type="continuationSeparator" w:id="0">
    <w:p w:rsidR="006951DB" w:rsidRDefault="006951DB" w:rsidP="00CE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1DB" w:rsidRDefault="006951DB" w:rsidP="00CE3F6A">
      <w:r>
        <w:separator/>
      </w:r>
    </w:p>
  </w:footnote>
  <w:footnote w:type="continuationSeparator" w:id="0">
    <w:p w:rsidR="006951DB" w:rsidRDefault="006951DB" w:rsidP="00CE3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5615"/>
    <w:rsid w:val="000946A1"/>
    <w:rsid w:val="00123AED"/>
    <w:rsid w:val="00145543"/>
    <w:rsid w:val="001459E3"/>
    <w:rsid w:val="001764CA"/>
    <w:rsid w:val="001D3C89"/>
    <w:rsid w:val="00217E41"/>
    <w:rsid w:val="00275AFD"/>
    <w:rsid w:val="002D10B0"/>
    <w:rsid w:val="002E0A31"/>
    <w:rsid w:val="00323BB3"/>
    <w:rsid w:val="003428CE"/>
    <w:rsid w:val="003D3921"/>
    <w:rsid w:val="004D390B"/>
    <w:rsid w:val="004F1F6E"/>
    <w:rsid w:val="004F26B3"/>
    <w:rsid w:val="00515615"/>
    <w:rsid w:val="005917DF"/>
    <w:rsid w:val="005D2996"/>
    <w:rsid w:val="005F3893"/>
    <w:rsid w:val="00634AA8"/>
    <w:rsid w:val="006654E6"/>
    <w:rsid w:val="0069460D"/>
    <w:rsid w:val="006951DB"/>
    <w:rsid w:val="00711C8B"/>
    <w:rsid w:val="00724156"/>
    <w:rsid w:val="00763772"/>
    <w:rsid w:val="0084307E"/>
    <w:rsid w:val="008D67CD"/>
    <w:rsid w:val="00931DB1"/>
    <w:rsid w:val="00972A76"/>
    <w:rsid w:val="009A1880"/>
    <w:rsid w:val="009A3BAA"/>
    <w:rsid w:val="009A6EF5"/>
    <w:rsid w:val="009C46CF"/>
    <w:rsid w:val="009E03AC"/>
    <w:rsid w:val="009F6F79"/>
    <w:rsid w:val="00A377E8"/>
    <w:rsid w:val="00AC3685"/>
    <w:rsid w:val="00AD4A44"/>
    <w:rsid w:val="00B068B8"/>
    <w:rsid w:val="00B80214"/>
    <w:rsid w:val="00B92985"/>
    <w:rsid w:val="00BC094B"/>
    <w:rsid w:val="00BC2969"/>
    <w:rsid w:val="00C03F97"/>
    <w:rsid w:val="00CE3F6A"/>
    <w:rsid w:val="00E32AA7"/>
    <w:rsid w:val="00E64308"/>
    <w:rsid w:val="00EA1051"/>
    <w:rsid w:val="00EC34BD"/>
    <w:rsid w:val="00ED3F40"/>
    <w:rsid w:val="00EE63D6"/>
    <w:rsid w:val="00EF013F"/>
    <w:rsid w:val="00F0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CE3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3F6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3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3F6A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23A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3A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6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6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so.com/doc/6719983-6934029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472</Words>
  <Characters>2696</Characters>
  <Application>Microsoft Office Word</Application>
  <DocSecurity>0</DocSecurity>
  <Lines>22</Lines>
  <Paragraphs>6</Paragraphs>
  <ScaleCrop>false</ScaleCrop>
  <Company>微软中国</Company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李霞</cp:lastModifiedBy>
  <cp:revision>6</cp:revision>
  <cp:lastPrinted>2023-04-14T08:12:00Z</cp:lastPrinted>
  <dcterms:created xsi:type="dcterms:W3CDTF">2023-04-14T07:29:00Z</dcterms:created>
  <dcterms:modified xsi:type="dcterms:W3CDTF">2023-04-14T08:26:00Z</dcterms:modified>
</cp:coreProperties>
</file>