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楷体_GB2312" w:eastAsia="楷体_GB2312"/>
          <w:b/>
          <w:color w:val="auto"/>
          <w:sz w:val="18"/>
          <w:szCs w:val="18"/>
          <w:lang w:val="en-US" w:eastAsia="zh-CN"/>
        </w:rPr>
      </w:pPr>
      <w:bookmarkStart w:id="0" w:name="_GoBack"/>
      <w:r>
        <w:rPr>
          <w:rFonts w:hint="eastAsia" w:ascii="楷体_GB2312" w:eastAsia="楷体_GB2312"/>
          <w:b/>
          <w:color w:val="auto"/>
          <w:sz w:val="18"/>
          <w:szCs w:val="18"/>
          <w:lang w:val="en-US" w:eastAsia="zh-CN"/>
        </w:rPr>
        <w:t>体育学院国家奖学金综合测评积分量化表（2023年优化版）</w:t>
      </w:r>
    </w:p>
    <w:bookmarkEnd w:id="0"/>
    <w:p>
      <w:pPr>
        <w:spacing w:line="360" w:lineRule="auto"/>
        <w:ind w:firstLine="480" w:firstLineChars="200"/>
        <w:jc w:val="right"/>
        <w:rPr>
          <w:rStyle w:val="8"/>
          <w:color w:val="auto"/>
        </w:rPr>
      </w:pPr>
    </w:p>
    <w:tbl>
      <w:tblPr>
        <w:tblStyle w:val="5"/>
        <w:tblpPr w:leftFromText="180" w:rightFromText="180" w:topFromText="100" w:bottomFromText="100" w:vertAnchor="page" w:horzAnchor="margin" w:tblpY="1909"/>
        <w:tblW w:w="8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864"/>
        <w:gridCol w:w="2664"/>
        <w:gridCol w:w="1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8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</w:p>
          <w:p>
            <w:pPr>
              <w:jc w:val="center"/>
              <w:rPr>
                <w:rFonts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附表1：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</w:rPr>
              <w:t>德育积分量化表</w:t>
            </w:r>
          </w:p>
          <w:p>
            <w:pPr>
              <w:jc w:val="center"/>
              <w:rPr>
                <w:rFonts w:ascii="楷体_GB2312" w:eastAsia="楷体_GB2312"/>
                <w:b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</w:rPr>
              <w:t>测评内容</w:t>
            </w:r>
          </w:p>
        </w:tc>
        <w:tc>
          <w:tcPr>
            <w:tcW w:w="3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49"/>
                <w:tab w:val="center" w:pos="1823"/>
              </w:tabs>
              <w:jc w:val="left"/>
              <w:rPr>
                <w:rFonts w:ascii="楷体_GB2312" w:eastAsia="楷体_GB2312"/>
                <w:b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</w:rPr>
              <w:tab/>
            </w:r>
            <w:r>
              <w:rPr>
                <w:rFonts w:hint="eastAsia" w:ascii="楷体_GB2312" w:eastAsia="楷体_GB2312"/>
                <w:b/>
                <w:color w:val="auto"/>
              </w:rPr>
              <w:tab/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加分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  <w:lang w:val="en-US" w:eastAsia="zh-CN"/>
              </w:rPr>
              <w:t>赋值</w:t>
            </w:r>
          </w:p>
        </w:tc>
        <w:tc>
          <w:tcPr>
            <w:tcW w:w="3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加分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  <w:lang w:val="en-US" w:eastAsia="zh-CN"/>
              </w:rPr>
              <w:t>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楷体_GB2312" w:eastAsia="楷体_GB2312"/>
                <w:b/>
                <w:color w:val="auto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</w:rPr>
              <w:t>内 容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color w:val="auto"/>
              </w:rPr>
            </w:pPr>
            <w:r>
              <w:rPr>
                <w:rFonts w:hint="eastAsia" w:ascii="楷体_GB2312" w:eastAsia="楷体_GB2312"/>
                <w:b/>
                <w:color w:val="auto"/>
              </w:rPr>
              <w:t>分 数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color w:val="auto"/>
              </w:rPr>
              <w:t>内 容</w:t>
            </w: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Times New Roman" w:eastAsia="楷体_GB2312" w:cs="Times New Roman"/>
                <w:b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color w:val="auto"/>
              </w:rPr>
              <w:t>分 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hint="default" w:ascii="楷体_GB2312" w:eastAsia="楷体_GB2312"/>
                <w:color w:val="auto"/>
                <w:szCs w:val="21"/>
                <w:lang w:val="en-US" w:eastAsia="zh-CN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.受到表彰的个人：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院级、县级表彰的先进个人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校级、市级表彰的先进个人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省、厅级表彰先进个人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国家、部委表彰的先进个人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1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2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4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6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参加学校、本学院组织的寒暑假社会实践活动，获评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先进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的：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集体</w:t>
            </w:r>
          </w:p>
          <w:p>
            <w:pPr>
              <w:spacing w:line="0" w:lineRule="atLeast"/>
              <w:rPr>
                <w:rFonts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 xml:space="preserve">1 </w:t>
            </w:r>
          </w:p>
          <w:p>
            <w:pPr>
              <w:spacing w:line="0" w:lineRule="atLeast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.受到表彰的集体：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院级、县级表彰的先进集体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校级、市级表彰的先进集体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省厅、部级表现的先进集体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国家级表彰的先进集体</w:t>
            </w: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0.5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1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2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3</w:t>
            </w: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4.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被新闻、报刊等媒体报道、表彰的行为</w:t>
            </w:r>
            <w:r>
              <w:rPr>
                <w:rFonts w:hint="eastAsia" w:ascii="楷体_GB2312" w:eastAsia="楷体_GB2312"/>
                <w:color w:val="auto"/>
                <w:szCs w:val="21"/>
                <w:lang w:eastAsia="zh-CN"/>
              </w:rPr>
              <w:t>：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院级、县级表彰的先进个人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校级、市级表彰的先进个人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省、厅级表彰先进个人</w:t>
            </w:r>
          </w:p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国家、部委表彰的先进个人</w:t>
            </w:r>
          </w:p>
          <w:p>
            <w:pPr>
              <w:spacing w:line="0" w:lineRule="atLeast"/>
              <w:rPr>
                <w:rFonts w:hint="default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1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2</w:t>
            </w: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4</w:t>
            </w:r>
          </w:p>
          <w:p>
            <w:pPr>
              <w:spacing w:line="0" w:lineRule="atLeast"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color w:val="auto"/>
                <w:szCs w:val="21"/>
              </w:rPr>
            </w:pPr>
          </w:p>
        </w:tc>
        <w:tc>
          <w:tcPr>
            <w:tcW w:w="8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2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08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楷体_GB2312" w:eastAsia="楷体_GB2312"/>
                <w:color w:val="auto"/>
                <w:szCs w:val="21"/>
              </w:rPr>
            </w:pPr>
          </w:p>
        </w:tc>
        <w:tc>
          <w:tcPr>
            <w:tcW w:w="75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color w:val="auto"/>
                <w:szCs w:val="21"/>
              </w:rPr>
            </w:pPr>
          </w:p>
        </w:tc>
      </w:tr>
    </w:tbl>
    <w:p>
      <w:pPr>
        <w:widowControl/>
        <w:spacing w:line="360" w:lineRule="auto"/>
        <w:jc w:val="center"/>
        <w:rPr>
          <w:rFonts w:ascii="楷体_GB2312" w:eastAsia="楷体_GB2312" w:cs="宋体"/>
          <w:b/>
          <w:color w:val="auto"/>
          <w:kern w:val="0"/>
          <w:sz w:val="24"/>
        </w:rPr>
      </w:pPr>
    </w:p>
    <w:p>
      <w:pPr>
        <w:widowControl/>
        <w:jc w:val="center"/>
        <w:rPr>
          <w:rFonts w:ascii="楷体_GB2312" w:eastAsia="楷体_GB2312" w:cs="宋体"/>
          <w:b/>
          <w:color w:val="auto"/>
          <w:kern w:val="0"/>
          <w:sz w:val="24"/>
        </w:rPr>
      </w:pPr>
    </w:p>
    <w:tbl>
      <w:tblPr>
        <w:tblStyle w:val="5"/>
        <w:tblW w:w="85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880"/>
        <w:gridCol w:w="1044"/>
        <w:gridCol w:w="2376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5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hAnsi="Times New Roman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</w:rPr>
              <w:t>附表</w:t>
            </w:r>
            <w:r>
              <w:rPr>
                <w:rFonts w:hint="eastAsia" w:ascii="楷体_GB2312" w:eastAsia="楷体_GB2312"/>
                <w:b/>
                <w:color w:val="auto"/>
                <w:kern w:val="0"/>
                <w:sz w:val="24"/>
              </w:rPr>
              <w:t xml:space="preserve">2 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</w:rPr>
              <w:t>智育积分量化表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测评内容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3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加分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  <w:lang w:val="en-US" w:eastAsia="zh-CN"/>
              </w:rPr>
              <w:t>赋值</w:t>
            </w:r>
          </w:p>
        </w:tc>
        <w:tc>
          <w:tcPr>
            <w:tcW w:w="34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加分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  <w:lang w:val="en-US" w:eastAsia="zh-CN"/>
              </w:rPr>
              <w:t>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分数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1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.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获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国家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职业或技能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证书：</w:t>
            </w:r>
          </w:p>
          <w:p>
            <w:pPr>
              <w:tabs>
                <w:tab w:val="left" w:pos="210"/>
              </w:tabs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初级</w:t>
            </w:r>
          </w:p>
          <w:p>
            <w:pPr>
              <w:tabs>
                <w:tab w:val="left" w:pos="210"/>
              </w:tabs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中级</w:t>
            </w:r>
          </w:p>
          <w:p>
            <w:pPr>
              <w:tabs>
                <w:tab w:val="left" w:pos="210"/>
              </w:tabs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高级</w:t>
            </w:r>
          </w:p>
          <w:p>
            <w:pPr>
              <w:tabs>
                <w:tab w:val="left" w:pos="210"/>
              </w:tabs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val="en-US" w:eastAsia="zh-CN" w:bidi="ar"/>
              </w:rPr>
              <w:t>国家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级</w:t>
            </w:r>
          </w:p>
          <w:p>
            <w:pPr>
              <w:tabs>
                <w:tab w:val="left" w:pos="210"/>
              </w:tabs>
              <w:jc w:val="left"/>
              <w:rPr>
                <w:rFonts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tabs>
                <w:tab w:val="left" w:pos="210"/>
              </w:tabs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tabs>
                <w:tab w:val="left" w:pos="210"/>
              </w:tabs>
              <w:ind w:firstLine="210" w:firstLineChars="100"/>
              <w:jc w:val="both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  <w:t>1</w:t>
            </w:r>
          </w:p>
          <w:p>
            <w:pPr>
              <w:tabs>
                <w:tab w:val="left" w:pos="210"/>
              </w:tabs>
              <w:ind w:firstLine="210" w:firstLineChars="100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210"/>
              </w:tabs>
              <w:ind w:firstLine="210" w:firstLineChars="100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210"/>
              </w:tabs>
              <w:ind w:firstLine="210" w:firstLineChars="100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  <w:p>
            <w:pPr>
              <w:tabs>
                <w:tab w:val="left" w:pos="210"/>
              </w:tabs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10"/>
              </w:tabs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7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.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获体育专业类教练员证书：</w:t>
            </w:r>
          </w:p>
          <w:p>
            <w:pPr>
              <w:tabs>
                <w:tab w:val="left" w:pos="210"/>
              </w:tabs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国家级教练员及以上</w:t>
            </w:r>
          </w:p>
          <w:p>
            <w:pPr>
              <w:tabs>
                <w:tab w:val="left" w:pos="210"/>
              </w:tabs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高级/一级</w:t>
            </w:r>
          </w:p>
          <w:p>
            <w:pPr>
              <w:tabs>
                <w:tab w:val="left" w:pos="210"/>
              </w:tabs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中级/二级</w:t>
            </w:r>
          </w:p>
          <w:p>
            <w:pPr>
              <w:tabs>
                <w:tab w:val="left" w:pos="210"/>
              </w:tabs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初级/三级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4</w:t>
            </w:r>
          </w:p>
          <w:p>
            <w:pPr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3</w:t>
            </w:r>
          </w:p>
          <w:p>
            <w:pPr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</w:t>
            </w:r>
          </w:p>
          <w:p>
            <w:pPr>
              <w:tabs>
                <w:tab w:val="left" w:pos="210"/>
              </w:tabs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2.国家正规等级考试：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普通话二等甲级以上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计算机二级及以上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英语四级/六级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四川省大学生综合“A级”证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3</w:t>
            </w:r>
          </w:p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4/6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8.获国家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等级运动员证书：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国家级运动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健将以上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一级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二级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三级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5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3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</w:t>
            </w:r>
          </w:p>
          <w:p>
            <w:pPr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国家正规机构刊发学术科研论文：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9.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获体育专业类相关国家等级裁判证</w:t>
            </w:r>
          </w:p>
          <w:p>
            <w:pPr>
              <w:widowControl/>
              <w:spacing w:line="276" w:lineRule="auto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国家级</w:t>
            </w:r>
          </w:p>
          <w:p>
            <w:pPr>
              <w:spacing w:line="276" w:lineRule="auto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一级</w:t>
            </w:r>
          </w:p>
          <w:p>
            <w:pPr>
              <w:spacing w:line="276" w:lineRule="auto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二级</w:t>
            </w:r>
          </w:p>
          <w:p>
            <w:pPr>
              <w:spacing w:line="276" w:lineRule="auto"/>
              <w:ind w:firstLine="210" w:firstLineChars="100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三级</w:t>
            </w:r>
          </w:p>
          <w:p>
            <w:pPr>
              <w:spacing w:line="276" w:lineRule="auto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5</w:t>
            </w:r>
          </w:p>
          <w:p>
            <w:pPr>
              <w:spacing w:line="276" w:lineRule="auto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3</w:t>
            </w:r>
          </w:p>
          <w:p>
            <w:pPr>
              <w:spacing w:line="276" w:lineRule="auto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</w:t>
            </w:r>
          </w:p>
          <w:p>
            <w:pPr>
              <w:spacing w:line="276" w:lineRule="auto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</w:t>
            </w:r>
          </w:p>
          <w:p>
            <w:pPr>
              <w:spacing w:line="276" w:lineRule="auto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论文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发表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在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普通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期刊或学报等公开发表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在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核心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期刊或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学报</w:t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等公开发表</w:t>
            </w:r>
          </w:p>
          <w:p>
            <w:pPr>
              <w:widowControl/>
              <w:jc w:val="center"/>
              <w:rPr>
                <w:rFonts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  <w:p>
            <w:pPr>
              <w:ind w:firstLine="210" w:firstLineChars="100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.参加学院（县级）非体育类比赛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1.5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</w:rPr>
              <w:t>0.</w:t>
            </w: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0" w:type="auto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奖学金证书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获得国家励志奖学金证书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获得校级一等奖学金证书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获得校级二等奖学金证书</w:t>
            </w:r>
          </w:p>
          <w:p>
            <w:pPr>
              <w:widowControl/>
              <w:numPr>
                <w:ilvl w:val="0"/>
                <w:numId w:val="0"/>
              </w:numPr>
              <w:ind w:leftChars="0"/>
              <w:jc w:val="left"/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获得校级三等奖学金证书</w:t>
            </w:r>
          </w:p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楷体_GB2312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5</w:t>
            </w:r>
          </w:p>
          <w:p>
            <w:pPr>
              <w:spacing w:line="276" w:lineRule="auto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3</w:t>
            </w:r>
          </w:p>
          <w:p>
            <w:pPr>
              <w:spacing w:line="276" w:lineRule="auto"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</w:t>
            </w:r>
          </w:p>
          <w:p>
            <w:pPr>
              <w:spacing w:line="276" w:lineRule="auto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76" w:type="dxa"/>
            <w:vAlign w:val="top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.参加学校（市级）及以上非体育类比赛获奖者：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1.5</w:t>
            </w:r>
          </w:p>
          <w:p>
            <w:pPr>
              <w:spacing w:line="0" w:lineRule="atLeast"/>
              <w:jc w:val="center"/>
              <w:rPr>
                <w:rFonts w:hint="default" w:ascii="楷体_GB2312" w:hAnsi="Times New Roman" w:eastAsia="楷体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0" w:type="auto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0" w:lineRule="atLeast"/>
              <w:jc w:val="lef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</w:rPr>
              <w:t>国家正规机构参研专著：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主编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副主编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/>
                <w:color w:val="auto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第二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副主编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6</w:t>
            </w:r>
          </w:p>
          <w:p>
            <w:pPr>
              <w:widowControl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参加省级及以上非体育类比赛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  <w:p>
            <w:pPr>
              <w:tabs>
                <w:tab w:val="left" w:pos="1050"/>
              </w:tabs>
              <w:spacing w:line="0" w:lineRule="atLeast"/>
              <w:ind w:firstLine="210" w:firstLineChars="100"/>
              <w:jc w:val="left"/>
              <w:rPr>
                <w:rFonts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其他名次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2.5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0" w:type="auto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widowControl/>
              <w:numPr>
                <w:ilvl w:val="0"/>
                <w:numId w:val="0"/>
              </w:numPr>
              <w:spacing w:line="0" w:lineRule="atLeast"/>
              <w:jc w:val="left"/>
              <w:rPr>
                <w:rFonts w:ascii="楷体_GB2312" w:eastAsia="楷体_GB2312"/>
                <w:color w:val="auto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楷体_GB2312" w:eastAsia="楷体_GB2312"/>
                <w:color w:val="auto"/>
                <w:szCs w:val="21"/>
              </w:rPr>
              <w:t>国家正规专利机构认定证书：</w:t>
            </w:r>
          </w:p>
          <w:p>
            <w:pPr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微软雅黑" w:eastAsia="楷体_GB2312"/>
                <w:color w:val="auto"/>
                <w:szCs w:val="21"/>
              </w:rPr>
              <w:t>国家发明专利</w:t>
            </w:r>
          </w:p>
          <w:p>
            <w:pPr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/>
                <w:color w:val="auto"/>
                <w:szCs w:val="21"/>
              </w:rPr>
              <w:t>实用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新型专利</w:t>
            </w:r>
          </w:p>
          <w:p>
            <w:pPr>
              <w:pStyle w:val="4"/>
              <w:wordWrap w:val="0"/>
              <w:spacing w:before="0" w:beforeAutospacing="0" w:after="0" w:afterAutospacing="0" w:line="276" w:lineRule="auto"/>
              <w:rPr>
                <w:rFonts w:ascii="楷体_GB2312" w:hAnsi="微软雅黑" w:eastAsia="楷体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微软雅黑" w:eastAsia="楷体_GB2312" w:cs="Times New Roman"/>
                <w:color w:val="auto"/>
                <w:kern w:val="2"/>
                <w:sz w:val="21"/>
                <w:szCs w:val="21"/>
              </w:rPr>
              <w:t>外观设计专利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Times New Roman" w:eastAsia="楷体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44" w:type="dxa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8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6</w:t>
            </w:r>
          </w:p>
          <w:p>
            <w:pPr>
              <w:widowControl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4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</w:t>
            </w: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参加国家级及以上非体育类比赛</w:t>
            </w:r>
          </w:p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  <w:p>
            <w:pPr>
              <w:tabs>
                <w:tab w:val="left" w:pos="1050"/>
              </w:tabs>
              <w:spacing w:line="0" w:lineRule="atLeast"/>
              <w:ind w:firstLine="210" w:firstLineChars="100"/>
              <w:jc w:val="left"/>
              <w:rPr>
                <w:rFonts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其他名次</w:t>
            </w:r>
          </w:p>
        </w:tc>
        <w:tc>
          <w:tcPr>
            <w:tcW w:w="1121" w:type="dxa"/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0" w:type="auto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0" w:type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val="en-US" w:eastAsia="zh-CN" w:bidi="ar"/>
              </w:rPr>
              <w:t>6.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大学生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参研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创新创业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等课题、</w:t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项目</w:t>
            </w:r>
          </w:p>
          <w:p>
            <w:pPr>
              <w:pStyle w:val="4"/>
              <w:wordWrap w:val="0"/>
              <w:spacing w:before="0" w:beforeAutospacing="0" w:after="0" w:afterAutospacing="0" w:line="276" w:lineRule="auto"/>
              <w:rPr>
                <w:rFonts w:hint="eastAsia" w:ascii="楷体_GB2312" w:hAnsi="微软雅黑" w:eastAsia="楷体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微软雅黑" w:eastAsia="楷体_GB2312"/>
                <w:color w:val="auto"/>
                <w:sz w:val="21"/>
                <w:szCs w:val="21"/>
              </w:rPr>
              <w:t>互联网+、挑战杯等项目申报成功</w:t>
            </w:r>
            <w:r>
              <w:rPr>
                <w:rFonts w:hint="eastAsia" w:ascii="楷体_GB2312" w:hAnsi="微软雅黑" w:eastAsia="楷体_GB2312"/>
                <w:color w:val="auto"/>
                <w:sz w:val="21"/>
                <w:szCs w:val="21"/>
                <w:lang w:val="en-US" w:eastAsia="zh-CN"/>
              </w:rPr>
              <w:t>立项</w:t>
            </w:r>
          </w:p>
          <w:p>
            <w:pPr>
              <w:pStyle w:val="4"/>
              <w:wordWrap w:val="0"/>
              <w:spacing w:before="0" w:beforeAutospacing="0" w:after="0" w:afterAutospacing="0" w:line="276" w:lineRule="auto"/>
              <w:rPr>
                <w:rFonts w:ascii="楷体_GB2312" w:hAnsi="微软雅黑" w:eastAsia="楷体_GB2312"/>
                <w:color w:val="auto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微软雅黑" w:eastAsia="楷体_GB2312"/>
                <w:color w:val="auto"/>
                <w:sz w:val="21"/>
                <w:szCs w:val="21"/>
              </w:rPr>
              <w:t>校级（市级）大创结题</w:t>
            </w:r>
          </w:p>
          <w:p>
            <w:pPr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微软雅黑" w:eastAsia="楷体_GB2312"/>
                <w:color w:val="auto"/>
                <w:szCs w:val="21"/>
              </w:rPr>
              <w:t>个人创业注册公司</w:t>
            </w:r>
          </w:p>
          <w:p>
            <w:pPr>
              <w:spacing w:line="276" w:lineRule="auto"/>
              <w:jc w:val="left"/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省级</w:t>
            </w:r>
            <w:r>
              <w:rPr>
                <w:rFonts w:hint="eastAsia" w:ascii="楷体_GB2312" w:hAnsi="宋体" w:eastAsia="楷体_GB2312" w:cs="楷体_GB2312"/>
                <w:color w:val="auto"/>
                <w:kern w:val="0"/>
                <w:szCs w:val="21"/>
                <w:lang w:bidi="ar"/>
              </w:rPr>
              <w:t>大创结题</w:t>
            </w:r>
          </w:p>
          <w:p>
            <w:pPr>
              <w:pStyle w:val="4"/>
              <w:wordWrap w:val="0"/>
              <w:spacing w:before="0" w:beforeAutospacing="0" w:after="0" w:afterAutospacing="0" w:line="276" w:lineRule="auto"/>
              <w:rPr>
                <w:rFonts w:ascii="楷体_GB2312" w:hAnsi="微软雅黑" w:eastAsia="楷体_GB2312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hAnsi="微软雅黑" w:eastAsia="楷体_GB2312" w:cs="Times New Roman"/>
                <w:color w:val="auto"/>
                <w:kern w:val="2"/>
                <w:sz w:val="21"/>
                <w:szCs w:val="21"/>
              </w:rPr>
              <w:t>国家级大创结题</w:t>
            </w:r>
          </w:p>
          <w:p>
            <w:pPr>
              <w:spacing w:line="0" w:lineRule="atLeast"/>
              <w:jc w:val="left"/>
              <w:rPr>
                <w:rFonts w:ascii="楷体_GB2312" w:hAnsi="宋体" w:eastAsia="楷体_GB2312" w:cs="楷体_GB2312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276" w:lineRule="auto"/>
              <w:ind w:firstLine="210" w:firstLineChars="100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spacing w:line="276" w:lineRule="auto"/>
              <w:ind w:firstLine="210" w:firstLineChars="100"/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</w:pPr>
          </w:p>
          <w:p>
            <w:pPr>
              <w:spacing w:line="276" w:lineRule="auto"/>
              <w:ind w:firstLine="210" w:firstLineChars="100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1</w:t>
            </w:r>
          </w:p>
          <w:p>
            <w:pPr>
              <w:spacing w:line="276" w:lineRule="auto"/>
              <w:ind w:firstLine="210" w:firstLineChars="100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2</w:t>
            </w:r>
          </w:p>
          <w:p>
            <w:pPr>
              <w:spacing w:line="276" w:lineRule="auto"/>
              <w:ind w:firstLine="210" w:firstLineChars="100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3</w:t>
            </w:r>
          </w:p>
          <w:p>
            <w:pPr>
              <w:spacing w:line="276" w:lineRule="auto"/>
              <w:ind w:firstLine="210" w:firstLineChars="100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4</w:t>
            </w:r>
          </w:p>
          <w:p>
            <w:pPr>
              <w:spacing w:line="276" w:lineRule="auto"/>
              <w:ind w:firstLine="210" w:firstLineChars="100"/>
              <w:rPr>
                <w:rFonts w:hint="default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</w:rPr>
              <w:t>5</w:t>
            </w:r>
          </w:p>
        </w:tc>
        <w:tc>
          <w:tcPr>
            <w:tcW w:w="2376" w:type="dxa"/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1" w:type="dxa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</w:tbl>
    <w:p/>
    <w:p>
      <w:pPr>
        <w:ind w:left="964" w:hanging="964" w:hangingChars="400"/>
        <w:rPr>
          <w:rFonts w:hint="eastAsia" w:ascii="楷体_GB2312" w:eastAsia="楷体_GB2312"/>
          <w:b/>
          <w:bCs/>
          <w:color w:val="auto"/>
          <w:sz w:val="24"/>
        </w:rPr>
      </w:pPr>
    </w:p>
    <w:p>
      <w:pPr>
        <w:widowControl/>
        <w:jc w:val="center"/>
        <w:rPr>
          <w:rFonts w:ascii="楷体_GB2312" w:eastAsia="楷体_GB2312" w:cs="宋体"/>
          <w:b/>
          <w:color w:val="auto"/>
          <w:kern w:val="0"/>
          <w:sz w:val="24"/>
        </w:rPr>
      </w:pPr>
    </w:p>
    <w:p>
      <w:pPr>
        <w:widowControl/>
        <w:jc w:val="center"/>
        <w:rPr>
          <w:rFonts w:ascii="楷体_GB2312" w:eastAsia="楷体_GB2312" w:cs="宋体"/>
          <w:b/>
          <w:color w:val="auto"/>
          <w:kern w:val="0"/>
          <w:sz w:val="24"/>
        </w:rPr>
      </w:pP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66"/>
        <w:gridCol w:w="807"/>
        <w:gridCol w:w="1170"/>
        <w:gridCol w:w="2357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2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楷体_GB2312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</w:rPr>
              <w:t>附表</w:t>
            </w:r>
            <w:r>
              <w:rPr>
                <w:rFonts w:hint="eastAsia" w:ascii="楷体_GB2312" w:eastAsia="楷体_GB2312"/>
                <w:b/>
                <w:color w:val="auto"/>
                <w:kern w:val="0"/>
                <w:sz w:val="24"/>
              </w:rPr>
              <w:t xml:space="preserve">3    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</w:rPr>
              <w:t>体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  <w:lang w:val="en-US" w:eastAsia="zh-CN"/>
              </w:rPr>
              <w:t>美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 w:val="24"/>
              </w:rPr>
              <w:t>劳积分量化表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测评内容</w:t>
            </w:r>
          </w:p>
        </w:tc>
        <w:tc>
          <w:tcPr>
            <w:tcW w:w="2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加分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  <w:lang w:val="en-US" w:eastAsia="zh-CN"/>
              </w:rPr>
              <w:t>赋值</w:t>
            </w:r>
          </w:p>
        </w:tc>
        <w:tc>
          <w:tcPr>
            <w:tcW w:w="44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加分</w:t>
            </w: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  <w:lang w:val="en-US" w:eastAsia="zh-CN"/>
              </w:rPr>
              <w:t>赋值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分数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内容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b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 w:cs="宋体"/>
                <w:b/>
                <w:color w:val="auto"/>
                <w:kern w:val="0"/>
                <w:szCs w:val="21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2" w:hRule="atLeast"/>
        </w:trPr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1.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参加学院（县级）体育比赛获奖者：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eastAsia="楷体_GB2312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1.5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numId w:val="0"/>
              </w:numPr>
              <w:ind w:leftChars="0"/>
              <w:jc w:val="left"/>
              <w:rPr>
                <w:rFonts w:hint="default" w:ascii="楷体_GB2312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  <w:t>5.参加美术、书法、音乐、文艺作品等美育才艺类，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获奖者：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 xml:space="preserve">国家级: 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一等奖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二等奖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三等奖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其他名次</w:t>
            </w:r>
          </w:p>
          <w:p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  <w:p>
            <w:pPr>
              <w:widowControl/>
              <w:jc w:val="center"/>
              <w:rPr>
                <w:rFonts w:ascii="楷体_GB2312" w:hAnsi="宋体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参加学校（市级）体育比赛获奖者：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</w:p>
          <w:p>
            <w:pPr>
              <w:widowControl/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1.5</w:t>
            </w:r>
          </w:p>
          <w:p>
            <w:pPr>
              <w:spacing w:line="0" w:lineRule="atLeast"/>
              <w:jc w:val="center"/>
              <w:rPr>
                <w:rFonts w:hint="eastAsia" w:ascii="楷体_GB2312" w:hAnsi="Times New Roman" w:eastAsia="楷体_GB2312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省级：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一等奖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二等奖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三等奖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其他名次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eastAsia="楷体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2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3.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参加省级以上体育比赛获奖者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  <w:p>
            <w:pPr>
              <w:tabs>
                <w:tab w:val="left" w:pos="1050"/>
              </w:tabs>
              <w:spacing w:line="0" w:lineRule="atLeast"/>
              <w:ind w:firstLine="210" w:firstLineChars="100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其他名次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eastAsia="楷体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校级：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一等奖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二等奖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三等奖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2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1.5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4" w:hRule="atLeast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</w:p>
        </w:tc>
        <w:tc>
          <w:tcPr>
            <w:tcW w:w="1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</w:rPr>
              <w:t>4.</w:t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参加国家级以上体育比赛获奖者：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第一名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第二名</w:t>
            </w:r>
          </w:p>
          <w:p>
            <w:pPr>
              <w:spacing w:line="0" w:lineRule="atLeast"/>
              <w:ind w:firstLine="210" w:firstLineChars="100"/>
              <w:jc w:val="left"/>
              <w:rPr>
                <w:rFonts w:ascii="楷体_GB2312" w:hAnsi="宋体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第三名</w:t>
            </w:r>
          </w:p>
          <w:p>
            <w:pPr>
              <w:tabs>
                <w:tab w:val="left" w:pos="1050"/>
              </w:tabs>
              <w:spacing w:line="0" w:lineRule="atLeast"/>
              <w:ind w:firstLine="210" w:firstLineChars="100"/>
              <w:jc w:val="left"/>
              <w:rPr>
                <w:rFonts w:ascii="楷体_GB2312" w:eastAsia="楷体_GB2312" w:cs="宋体"/>
                <w:color w:val="auto"/>
                <w:kern w:val="0"/>
                <w:szCs w:val="21"/>
              </w:rPr>
            </w:pPr>
            <w:r>
              <w:rPr>
                <w:rFonts w:ascii="楷体_GB2312" w:eastAsia="楷体_GB2312"/>
                <w:color w:val="auto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color w:val="auto"/>
                <w:kern w:val="0"/>
                <w:szCs w:val="21"/>
              </w:rPr>
              <w:t>其他名次</w:t>
            </w:r>
          </w:p>
        </w:tc>
        <w:tc>
          <w:tcPr>
            <w:tcW w:w="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ascii="楷体_GB2312" w:eastAsia="楷体_GB2312"/>
                <w:color w:val="auto"/>
                <w:kern w:val="0"/>
                <w:szCs w:val="21"/>
              </w:rPr>
            </w:pPr>
          </w:p>
          <w:p>
            <w:pPr>
              <w:widowControl/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5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宋体" w:eastAsia="楷体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4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eastAsia="楷体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3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Cs w:val="21"/>
                <w:lang w:val="en-US" w:eastAsia="zh-CN"/>
              </w:rPr>
              <w:t>2</w:t>
            </w:r>
          </w:p>
          <w:p>
            <w:pPr>
              <w:tabs>
                <w:tab w:val="left" w:pos="1050"/>
              </w:tabs>
              <w:spacing w:line="0" w:lineRule="atLeast"/>
              <w:jc w:val="center"/>
              <w:rPr>
                <w:rFonts w:hint="default" w:ascii="楷体_GB2312" w:hAnsi="Times New Roman" w:eastAsia="楷体_GB2312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院级：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一等奖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二等奖</w:t>
            </w:r>
          </w:p>
          <w:p>
            <w:pPr>
              <w:widowControl/>
              <w:spacing w:line="0" w:lineRule="atLeast"/>
              <w:ind w:firstLine="210" w:firstLineChars="100"/>
              <w:jc w:val="left"/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sym w:font="Symbol" w:char="F02A"/>
            </w:r>
            <w:r>
              <w:rPr>
                <w:rFonts w:hint="eastAsia" w:ascii="楷体_GB2312" w:eastAsia="楷体_GB2312" w:cs="宋体"/>
                <w:b w:val="0"/>
                <w:bCs w:val="0"/>
                <w:color w:val="auto"/>
                <w:kern w:val="0"/>
                <w:szCs w:val="21"/>
              </w:rPr>
              <w:t>三等奖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1.5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jc w:val="center"/>
              <w:rPr>
                <w:rFonts w:hint="default" w:ascii="楷体_GB2312" w:hAnsi="Times New Roman" w:eastAsia="楷体_GB2312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_GB2312" w:hAnsi="宋体" w:eastAsia="楷体_GB2312" w:cs="宋体"/>
                <w:color w:val="auto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</w:tr>
    </w:tbl>
    <w:p>
      <w:pPr>
        <w:ind w:left="964" w:hanging="964" w:hangingChars="400"/>
        <w:rPr>
          <w:rFonts w:ascii="楷体_GB2312" w:eastAsia="楷体_GB2312"/>
          <w:b/>
          <w:bCs/>
          <w:color w:val="auto"/>
          <w:sz w:val="24"/>
        </w:rPr>
      </w:pPr>
      <w:r>
        <w:rPr>
          <w:rFonts w:hint="eastAsia" w:ascii="楷体_GB2312" w:eastAsia="楷体_GB2312"/>
          <w:b/>
          <w:bCs/>
          <w:color w:val="auto"/>
          <w:sz w:val="24"/>
        </w:rPr>
        <w:t>备注：</w:t>
      </w:r>
    </w:p>
    <w:p>
      <w:pPr>
        <w:numPr>
          <w:ilvl w:val="0"/>
          <w:numId w:val="0"/>
        </w:numPr>
        <w:ind w:leftChars="0"/>
        <w:jc w:val="left"/>
        <w:rPr>
          <w:rFonts w:ascii="楷体_GB2312" w:eastAsia="楷体_GB2312" w:cs="宋体"/>
          <w:color w:val="auto"/>
          <w:kern w:val="0"/>
          <w:szCs w:val="21"/>
        </w:rPr>
      </w:pP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1.国家</w:t>
      </w:r>
      <w:r>
        <w:rPr>
          <w:rFonts w:hint="eastAsia" w:ascii="楷体_GB2312" w:eastAsia="楷体_GB2312" w:cs="宋体"/>
          <w:color w:val="auto"/>
          <w:kern w:val="0"/>
          <w:szCs w:val="21"/>
        </w:rPr>
        <w:t>职业资格证书：同类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证书</w:t>
      </w:r>
      <w:r>
        <w:rPr>
          <w:rFonts w:hint="eastAsia" w:ascii="楷体_GB2312" w:eastAsia="楷体_GB2312" w:cs="宋体"/>
          <w:color w:val="auto"/>
          <w:kern w:val="0"/>
          <w:szCs w:val="21"/>
        </w:rPr>
        <w:t>，所获职业证书，以高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值</w:t>
      </w:r>
      <w:r>
        <w:rPr>
          <w:rFonts w:hint="eastAsia" w:ascii="楷体_GB2312" w:eastAsia="楷体_GB2312" w:cs="宋体"/>
          <w:color w:val="auto"/>
          <w:kern w:val="0"/>
          <w:szCs w:val="21"/>
        </w:rPr>
        <w:t>认定，分值不累加；</w:t>
      </w:r>
    </w:p>
    <w:p>
      <w:pPr>
        <w:numPr>
          <w:ilvl w:val="0"/>
          <w:numId w:val="0"/>
        </w:numPr>
        <w:ind w:leftChars="0"/>
        <w:jc w:val="left"/>
        <w:rPr>
          <w:rFonts w:hint="eastAsia" w:ascii="楷体_GB2312" w:eastAsia="楷体_GB2312" w:cs="宋体"/>
          <w:color w:val="auto"/>
          <w:kern w:val="0"/>
          <w:szCs w:val="21"/>
          <w:lang w:eastAsia="zh-CN"/>
        </w:rPr>
      </w:pP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（如暂未发证，</w:t>
      </w:r>
      <w:r>
        <w:rPr>
          <w:rFonts w:hint="eastAsia" w:ascii="楷体_GB2312" w:eastAsia="楷体_GB2312" w:cs="宋体"/>
          <w:color w:val="auto"/>
          <w:kern w:val="0"/>
          <w:szCs w:val="21"/>
        </w:rPr>
        <w:t>需相关报名、考试、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或</w:t>
      </w:r>
      <w:r>
        <w:rPr>
          <w:rFonts w:hint="eastAsia" w:ascii="楷体_GB2312" w:eastAsia="楷体_GB2312" w:cs="宋体"/>
          <w:color w:val="auto"/>
          <w:kern w:val="0"/>
          <w:szCs w:val="21"/>
        </w:rPr>
        <w:t>通过考试的证明材料</w:t>
      </w:r>
      <w:r>
        <w:rPr>
          <w:rFonts w:hint="eastAsia" w:ascii="楷体_GB2312" w:eastAsia="楷体_GB2312" w:cs="宋体"/>
          <w:color w:val="auto"/>
          <w:kern w:val="0"/>
          <w:szCs w:val="21"/>
          <w:lang w:eastAsia="zh-CN"/>
        </w:rPr>
        <w:t>）</w:t>
      </w:r>
    </w:p>
    <w:p>
      <w:pPr>
        <w:numPr>
          <w:ilvl w:val="0"/>
          <w:numId w:val="0"/>
        </w:numPr>
        <w:ind w:leftChars="0"/>
        <w:jc w:val="left"/>
        <w:rPr>
          <w:rFonts w:ascii="楷体_GB2312" w:eastAsia="楷体_GB2312" w:cs="宋体"/>
          <w:color w:val="auto"/>
          <w:kern w:val="0"/>
          <w:szCs w:val="21"/>
        </w:rPr>
      </w:pP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2.同一科研课题、项目类申报、立项和论文：</w:t>
      </w:r>
      <w:r>
        <w:rPr>
          <w:rFonts w:hint="eastAsia" w:ascii="楷体_GB2312" w:eastAsia="楷体_GB2312" w:cs="宋体"/>
          <w:color w:val="auto"/>
          <w:kern w:val="0"/>
          <w:szCs w:val="21"/>
        </w:rPr>
        <w:t>以高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值</w:t>
      </w:r>
      <w:r>
        <w:rPr>
          <w:rFonts w:hint="eastAsia" w:ascii="楷体_GB2312" w:eastAsia="楷体_GB2312" w:cs="宋体"/>
          <w:color w:val="auto"/>
          <w:kern w:val="0"/>
          <w:szCs w:val="21"/>
        </w:rPr>
        <w:t>认定</w:t>
      </w:r>
      <w:r>
        <w:rPr>
          <w:rFonts w:hint="eastAsia" w:ascii="楷体_GB2312" w:eastAsia="楷体_GB2312" w:cs="宋体"/>
          <w:color w:val="auto"/>
          <w:kern w:val="0"/>
          <w:szCs w:val="21"/>
          <w:lang w:eastAsia="zh-CN"/>
        </w:rPr>
        <w:t>；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科研项目或论文获奖，累计</w:t>
      </w:r>
      <w:r>
        <w:rPr>
          <w:rFonts w:hint="eastAsia" w:ascii="宋体" w:hAnsi="宋体" w:cs="宋体"/>
          <w:color w:val="auto"/>
          <w:szCs w:val="21"/>
        </w:rPr>
        <w:t>≦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10</w:t>
      </w:r>
      <w:r>
        <w:rPr>
          <w:rFonts w:hint="eastAsia" w:ascii="楷体_GB2312" w:eastAsia="楷体_GB2312" w:cs="宋体"/>
          <w:color w:val="auto"/>
          <w:kern w:val="0"/>
          <w:szCs w:val="21"/>
        </w:rPr>
        <w:t>；</w:t>
      </w:r>
    </w:p>
    <w:p>
      <w:pPr>
        <w:jc w:val="left"/>
        <w:rPr>
          <w:rFonts w:ascii="楷体_GB2312" w:eastAsia="楷体_GB2312" w:cs="宋体"/>
          <w:color w:val="auto"/>
          <w:kern w:val="0"/>
          <w:szCs w:val="21"/>
        </w:rPr>
      </w:pP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3.</w:t>
      </w:r>
      <w:r>
        <w:rPr>
          <w:rFonts w:hint="eastAsia" w:ascii="楷体_GB2312" w:eastAsia="楷体_GB2312" w:cs="宋体"/>
          <w:color w:val="auto"/>
          <w:kern w:val="0"/>
          <w:szCs w:val="21"/>
        </w:rPr>
        <w:t>非体育类比赛：同类项目，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同单位盖章</w:t>
      </w:r>
      <w:r>
        <w:rPr>
          <w:rFonts w:hint="eastAsia" w:ascii="楷体_GB2312" w:eastAsia="楷体_GB2312" w:cs="宋体"/>
          <w:color w:val="auto"/>
          <w:kern w:val="0"/>
          <w:szCs w:val="21"/>
        </w:rPr>
        <w:t>参赛获奖，个人+集体比赛获奖累加</w:t>
      </w:r>
      <w:r>
        <w:rPr>
          <w:rFonts w:hint="eastAsia" w:ascii="宋体" w:hAnsi="宋体" w:cs="宋体"/>
          <w:color w:val="auto"/>
          <w:szCs w:val="21"/>
        </w:rPr>
        <w:t>≦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</w:t>
      </w:r>
      <w:r>
        <w:rPr>
          <w:rFonts w:hint="eastAsia" w:ascii="宋体" w:hAnsi="宋体" w:cs="宋体"/>
          <w:color w:val="auto"/>
          <w:szCs w:val="21"/>
        </w:rPr>
        <w:t>；</w:t>
      </w:r>
    </w:p>
    <w:p>
      <w:pPr>
        <w:numPr>
          <w:numId w:val="0"/>
        </w:numPr>
        <w:jc w:val="left"/>
        <w:rPr>
          <w:rFonts w:hint="eastAsia" w:ascii="楷体_GB2312" w:eastAsia="楷体_GB2312" w:cs="宋体"/>
          <w:color w:val="auto"/>
          <w:kern w:val="0"/>
          <w:szCs w:val="21"/>
        </w:rPr>
      </w:pP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4.</w:t>
      </w:r>
      <w:r>
        <w:rPr>
          <w:rFonts w:hint="eastAsia" w:ascii="楷体_GB2312" w:eastAsia="楷体_GB2312" w:cs="宋体"/>
          <w:color w:val="auto"/>
          <w:kern w:val="0"/>
          <w:szCs w:val="21"/>
        </w:rPr>
        <w:t>体育类比赛：同类项目</w:t>
      </w:r>
      <w:r>
        <w:rPr>
          <w:rFonts w:hint="eastAsia" w:ascii="楷体_GB2312" w:eastAsia="楷体_GB2312" w:cs="宋体"/>
          <w:color w:val="auto"/>
          <w:kern w:val="0"/>
          <w:szCs w:val="21"/>
          <w:lang w:val="en-US" w:eastAsia="zh-CN"/>
        </w:rPr>
        <w:t>同批次比赛</w:t>
      </w:r>
      <w:r>
        <w:rPr>
          <w:rFonts w:hint="eastAsia" w:ascii="楷体_GB2312" w:eastAsia="楷体_GB2312" w:cs="宋体"/>
          <w:color w:val="auto"/>
          <w:kern w:val="0"/>
          <w:szCs w:val="21"/>
        </w:rPr>
        <w:t>，，个人+集体的总分累加</w:t>
      </w:r>
      <w:r>
        <w:rPr>
          <w:rFonts w:hint="eastAsia" w:ascii="宋体" w:hAnsi="宋体" w:cs="宋体"/>
          <w:color w:val="auto"/>
          <w:szCs w:val="21"/>
        </w:rPr>
        <w:t>≦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10</w:t>
      </w:r>
      <w:r>
        <w:rPr>
          <w:rFonts w:hint="eastAsia" w:ascii="楷体_GB2312" w:eastAsia="楷体_GB2312" w:cs="宋体"/>
          <w:color w:val="auto"/>
          <w:kern w:val="0"/>
          <w:szCs w:val="21"/>
        </w:rPr>
        <w:t>；</w:t>
      </w:r>
    </w:p>
    <w:p>
      <w:pPr>
        <w:numPr>
          <w:numId w:val="0"/>
        </w:numPr>
        <w:jc w:val="left"/>
        <w:rPr>
          <w:rFonts w:hint="default" w:ascii="楷体_GB2312" w:eastAsia="楷体_GB2312" w:cs="宋体"/>
          <w:color w:val="auto"/>
          <w:kern w:val="0"/>
          <w:szCs w:val="21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A1DC4D"/>
    <w:multiLevelType w:val="singleLevel"/>
    <w:tmpl w:val="F1A1DC4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0MTVlYTllNzhhZjEwMmFhMzQyNjk3YjlhMzg2YzEifQ=="/>
  </w:docVars>
  <w:rsids>
    <w:rsidRoot w:val="634A4D4E"/>
    <w:rsid w:val="0021000E"/>
    <w:rsid w:val="004410C8"/>
    <w:rsid w:val="009B005C"/>
    <w:rsid w:val="00DA5682"/>
    <w:rsid w:val="00E4089E"/>
    <w:rsid w:val="01B67967"/>
    <w:rsid w:val="028B6271"/>
    <w:rsid w:val="03056101"/>
    <w:rsid w:val="030D3D42"/>
    <w:rsid w:val="070E2AFA"/>
    <w:rsid w:val="0A2368BD"/>
    <w:rsid w:val="16184DFC"/>
    <w:rsid w:val="187D188E"/>
    <w:rsid w:val="1A872550"/>
    <w:rsid w:val="1F165952"/>
    <w:rsid w:val="23CD191B"/>
    <w:rsid w:val="286F2FA1"/>
    <w:rsid w:val="29B77500"/>
    <w:rsid w:val="2DA82AB1"/>
    <w:rsid w:val="2E5B4C9B"/>
    <w:rsid w:val="31682C84"/>
    <w:rsid w:val="326E1B1D"/>
    <w:rsid w:val="335C6818"/>
    <w:rsid w:val="3A605DEA"/>
    <w:rsid w:val="3A852D05"/>
    <w:rsid w:val="3E777C3B"/>
    <w:rsid w:val="3EBB0897"/>
    <w:rsid w:val="3FC456AD"/>
    <w:rsid w:val="3FC972F3"/>
    <w:rsid w:val="40442B0E"/>
    <w:rsid w:val="41D37CA5"/>
    <w:rsid w:val="41F540C0"/>
    <w:rsid w:val="47BC567F"/>
    <w:rsid w:val="4A5E591A"/>
    <w:rsid w:val="4B427C4A"/>
    <w:rsid w:val="52F21F55"/>
    <w:rsid w:val="5367649F"/>
    <w:rsid w:val="573C7C43"/>
    <w:rsid w:val="576176AA"/>
    <w:rsid w:val="5908019E"/>
    <w:rsid w:val="5B2D4472"/>
    <w:rsid w:val="5BDB7A2A"/>
    <w:rsid w:val="5E8C7702"/>
    <w:rsid w:val="5EEC01A1"/>
    <w:rsid w:val="610E2650"/>
    <w:rsid w:val="61202383"/>
    <w:rsid w:val="6267026A"/>
    <w:rsid w:val="634A4D4E"/>
    <w:rsid w:val="63F20007"/>
    <w:rsid w:val="65A96DEB"/>
    <w:rsid w:val="66D460EA"/>
    <w:rsid w:val="67C71999"/>
    <w:rsid w:val="683C3A7D"/>
    <w:rsid w:val="69AF24F6"/>
    <w:rsid w:val="6DFB04E9"/>
    <w:rsid w:val="725F0F5E"/>
    <w:rsid w:val="730E0F5C"/>
    <w:rsid w:val="73BA472D"/>
    <w:rsid w:val="76BE1FCB"/>
    <w:rsid w:val="7777375A"/>
    <w:rsid w:val="77CB499F"/>
    <w:rsid w:val="7A1268B5"/>
    <w:rsid w:val="7BAB5491"/>
    <w:rsid w:val="7CC7607D"/>
    <w:rsid w:val="7E355268"/>
    <w:rsid w:val="7E881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</w:rPr>
  </w:style>
  <w:style w:type="character" w:customStyle="1" w:styleId="8">
    <w:name w:val="style121"/>
    <w:qFormat/>
    <w:uiPriority w:val="0"/>
    <w:rPr>
      <w:sz w:val="24"/>
      <w:szCs w:val="24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3213</Words>
  <Characters>3303</Characters>
  <Lines>29</Lines>
  <Paragraphs>8</Paragraphs>
  <TotalTime>1</TotalTime>
  <ScaleCrop>false</ScaleCrop>
  <LinksUpToDate>false</LinksUpToDate>
  <CharactersWithSpaces>3318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2023-09-14T07:33:00Z</dcterms:created>
  <dc:creator>华</dc:creator>
  <cp:lastModifiedBy>风</cp:lastModifiedBy>
  <cp:lastPrinted>2023-10-10T06:38:01Z</cp:lastPrinted>
  <dcterms:modified xsi:type="dcterms:W3CDTF">2023-10-10T07:40:21Z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96ED2C8A51BD42A0A8E1C706F48C7A59_13</vt:lpwstr>
  </property>
</Properties>
</file>